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E2" w:rsidRPr="0093524A" w:rsidRDefault="0060578D" w:rsidP="005C59E2">
      <w:pPr>
        <w:jc w:val="center"/>
        <w:rPr>
          <w:rFonts w:asciiTheme="minorHAnsi" w:hAnsiTheme="minorHAnsi"/>
          <w:sz w:val="36"/>
          <w:szCs w:val="36"/>
        </w:rPr>
      </w:pPr>
      <w:r w:rsidRPr="0093524A">
        <w:rPr>
          <w:rFonts w:asciiTheme="minorHAnsi" w:hAnsiTheme="minorHAnsi"/>
          <w:sz w:val="36"/>
          <w:szCs w:val="36"/>
        </w:rPr>
        <w:t>Projects</w:t>
      </w:r>
      <w:r w:rsidR="005C59E2" w:rsidRPr="0093524A">
        <w:rPr>
          <w:rFonts w:asciiTheme="minorHAnsi" w:hAnsiTheme="minorHAnsi"/>
          <w:sz w:val="36"/>
          <w:szCs w:val="36"/>
        </w:rPr>
        <w:t xml:space="preserve"> </w:t>
      </w:r>
      <w:r w:rsidR="00014AFB" w:rsidRPr="0093524A">
        <w:rPr>
          <w:rFonts w:asciiTheme="minorHAnsi" w:hAnsiTheme="minorHAnsi"/>
          <w:sz w:val="36"/>
          <w:szCs w:val="36"/>
        </w:rPr>
        <w:t>Requiring an Export Review</w:t>
      </w:r>
    </w:p>
    <w:p w:rsidR="005C59E2" w:rsidRPr="0093524A" w:rsidRDefault="005C59E2">
      <w:pPr>
        <w:rPr>
          <w:rFonts w:asciiTheme="minorHAnsi" w:hAnsiTheme="minorHAnsi"/>
        </w:rPr>
      </w:pPr>
    </w:p>
    <w:p w:rsidR="005C59E2" w:rsidRPr="00041307" w:rsidRDefault="00370C81">
      <w:pPr>
        <w:rPr>
          <w:rFonts w:asciiTheme="minorHAnsi" w:hAnsiTheme="minorHAnsi"/>
          <w:sz w:val="22"/>
          <w:szCs w:val="22"/>
        </w:rPr>
      </w:pPr>
      <w:r w:rsidRPr="00041307">
        <w:rPr>
          <w:rFonts w:asciiTheme="minorHAnsi" w:hAnsiTheme="minorHAnsi"/>
          <w:sz w:val="22"/>
          <w:szCs w:val="22"/>
        </w:rPr>
        <w:t xml:space="preserve">An </w:t>
      </w:r>
      <w:r w:rsidR="005C59E2" w:rsidRPr="00041307">
        <w:rPr>
          <w:rFonts w:asciiTheme="minorHAnsi" w:hAnsiTheme="minorHAnsi"/>
          <w:sz w:val="22"/>
          <w:szCs w:val="22"/>
        </w:rPr>
        <w:t xml:space="preserve">OSP </w:t>
      </w:r>
      <w:r w:rsidR="00FC3546" w:rsidRPr="00041307">
        <w:rPr>
          <w:rFonts w:asciiTheme="minorHAnsi" w:hAnsiTheme="minorHAnsi"/>
          <w:sz w:val="22"/>
          <w:szCs w:val="22"/>
        </w:rPr>
        <w:t>E</w:t>
      </w:r>
      <w:r w:rsidRPr="00041307">
        <w:rPr>
          <w:rFonts w:asciiTheme="minorHAnsi" w:hAnsiTheme="minorHAnsi"/>
          <w:sz w:val="22"/>
          <w:szCs w:val="22"/>
        </w:rPr>
        <w:t xml:space="preserve">xport </w:t>
      </w:r>
      <w:r w:rsidR="00FC3546" w:rsidRPr="00041307">
        <w:rPr>
          <w:rFonts w:asciiTheme="minorHAnsi" w:hAnsiTheme="minorHAnsi"/>
          <w:sz w:val="22"/>
          <w:szCs w:val="22"/>
        </w:rPr>
        <w:t>S</w:t>
      </w:r>
      <w:r w:rsidRPr="00041307">
        <w:rPr>
          <w:rFonts w:asciiTheme="minorHAnsi" w:hAnsiTheme="minorHAnsi"/>
          <w:sz w:val="22"/>
          <w:szCs w:val="22"/>
        </w:rPr>
        <w:t xml:space="preserve">pecialist </w:t>
      </w:r>
      <w:r w:rsidR="0060578D" w:rsidRPr="00041307">
        <w:rPr>
          <w:rFonts w:asciiTheme="minorHAnsi" w:hAnsiTheme="minorHAnsi"/>
          <w:sz w:val="22"/>
          <w:szCs w:val="22"/>
        </w:rPr>
        <w:t>must</w:t>
      </w:r>
      <w:r w:rsidRPr="00041307">
        <w:rPr>
          <w:rFonts w:asciiTheme="minorHAnsi" w:hAnsiTheme="minorHAnsi"/>
          <w:sz w:val="22"/>
          <w:szCs w:val="22"/>
        </w:rPr>
        <w:t xml:space="preserve"> review </w:t>
      </w:r>
      <w:r w:rsidR="0060578D" w:rsidRPr="00041307">
        <w:rPr>
          <w:rFonts w:asciiTheme="minorHAnsi" w:hAnsiTheme="minorHAnsi"/>
          <w:sz w:val="22"/>
          <w:szCs w:val="22"/>
        </w:rPr>
        <w:t>projects subject to the following conditions</w:t>
      </w:r>
      <w:r w:rsidRPr="00041307">
        <w:rPr>
          <w:rFonts w:asciiTheme="minorHAnsi" w:hAnsiTheme="minorHAnsi"/>
          <w:sz w:val="22"/>
          <w:szCs w:val="22"/>
        </w:rPr>
        <w:t>:</w:t>
      </w:r>
    </w:p>
    <w:p w:rsidR="00212050" w:rsidRPr="00041307" w:rsidRDefault="0052164D">
      <w:pPr>
        <w:rPr>
          <w:rFonts w:asciiTheme="minorHAnsi" w:hAnsiTheme="minorHAnsi"/>
          <w:sz w:val="18"/>
          <w:szCs w:val="18"/>
        </w:rPr>
      </w:pPr>
      <w:r w:rsidRPr="000413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C13A7" wp14:editId="681ABBBE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5375275" cy="1403985"/>
                <wp:effectExtent l="0" t="0" r="158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FED" w:rsidRPr="0093524A" w:rsidRDefault="00107FED" w:rsidP="009352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3524A">
                              <w:rPr>
                                <w:rFonts w:asciiTheme="minorHAnsi" w:hAnsiTheme="minorHAnsi"/>
                                <w:b/>
                              </w:rPr>
                              <w:t>Review required at PROPOSAL stage</w:t>
                            </w:r>
                          </w:p>
                          <w:p w:rsidR="00107FED" w:rsidRPr="0093524A" w:rsidRDefault="00107FED" w:rsidP="009352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352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9352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required</w:t>
                            </w:r>
                            <w:proofErr w:type="gramEnd"/>
                            <w:r w:rsidRPr="009352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PRIOR to proposal submission)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pt;width:42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" strokeweight="1.5pt">
                <v:textbox style="mso-fit-shape-to-text:t">
                  <w:txbxContent>
                    <w:p w:rsidR="00107FED" w:rsidRPr="0093524A" w:rsidRDefault="00107FED" w:rsidP="0093524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3524A">
                        <w:rPr>
                          <w:rFonts w:asciiTheme="minorHAnsi" w:hAnsiTheme="minorHAnsi"/>
                          <w:b/>
                        </w:rPr>
                        <w:t>Review required at PROPOSAL stage</w:t>
                      </w:r>
                    </w:p>
                    <w:p w:rsidR="00107FED" w:rsidRPr="0093524A" w:rsidRDefault="00107FED" w:rsidP="0093524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3524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93524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required</w:t>
                      </w:r>
                      <w:proofErr w:type="gramEnd"/>
                      <w:r w:rsidRPr="0093524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PRIOR to proposal submission)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FED" w:rsidRPr="00041307" w:rsidRDefault="00107FED" w:rsidP="00107FED">
      <w:pPr>
        <w:rPr>
          <w:rFonts w:asciiTheme="minorHAnsi" w:hAnsiTheme="minorHAnsi"/>
          <w:sz w:val="18"/>
          <w:szCs w:val="18"/>
          <w:u w:val="single"/>
        </w:rPr>
      </w:pPr>
    </w:p>
    <w:p w:rsidR="00107FED" w:rsidRPr="00041307" w:rsidRDefault="00107FED" w:rsidP="00107FED">
      <w:pPr>
        <w:rPr>
          <w:rFonts w:asciiTheme="minorHAnsi" w:hAnsiTheme="minorHAnsi"/>
          <w:sz w:val="18"/>
          <w:szCs w:val="18"/>
          <w:u w:val="single"/>
        </w:rPr>
      </w:pPr>
    </w:p>
    <w:p w:rsidR="00107FED" w:rsidRPr="00041307" w:rsidRDefault="00107FED" w:rsidP="00107FED">
      <w:pPr>
        <w:rPr>
          <w:rFonts w:asciiTheme="minorHAnsi" w:hAnsiTheme="minorHAnsi"/>
          <w:sz w:val="18"/>
          <w:szCs w:val="18"/>
          <w:u w:val="single"/>
        </w:rPr>
      </w:pPr>
    </w:p>
    <w:p w:rsidR="00041307" w:rsidRDefault="00041307" w:rsidP="0093524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07FED" w:rsidRPr="00041307" w:rsidRDefault="00107FED" w:rsidP="0093524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41307">
        <w:rPr>
          <w:rFonts w:asciiTheme="minorHAnsi" w:hAnsiTheme="minorHAnsi"/>
          <w:sz w:val="22"/>
          <w:szCs w:val="22"/>
          <w:u w:val="single"/>
        </w:rPr>
        <w:t xml:space="preserve">When the sponsor is foreign . . . </w:t>
      </w:r>
      <w:r w:rsidR="00BA0A49" w:rsidRPr="00041307">
        <w:rPr>
          <w:rFonts w:asciiTheme="minorHAnsi" w:hAnsiTheme="minorHAnsi"/>
          <w:b/>
          <w:sz w:val="22"/>
          <w:szCs w:val="22"/>
          <w:u w:val="single"/>
        </w:rPr>
        <w:t>NO</w:t>
      </w:r>
    </w:p>
    <w:p w:rsidR="00107FED" w:rsidRPr="00041307" w:rsidRDefault="00BA0A49" w:rsidP="0093524A">
      <w:pPr>
        <w:jc w:val="both"/>
        <w:rPr>
          <w:rFonts w:asciiTheme="minorHAnsi" w:hAnsiTheme="minorHAnsi"/>
          <w:i/>
          <w:sz w:val="18"/>
          <w:szCs w:val="18"/>
        </w:rPr>
      </w:pPr>
      <w:r w:rsidRPr="00041307">
        <w:rPr>
          <w:rFonts w:asciiTheme="minorHAnsi" w:hAnsiTheme="minorHAnsi"/>
          <w:i/>
          <w:sz w:val="18"/>
          <w:szCs w:val="18"/>
        </w:rPr>
        <w:t>A batch screening of all existing SIMS Sponsors was completed on June 12, 2015.  All new sponsors are screened prior to being added to the SIMS database</w:t>
      </w:r>
      <w:r w:rsidR="00107FED" w:rsidRPr="00041307">
        <w:rPr>
          <w:rFonts w:asciiTheme="minorHAnsi" w:hAnsiTheme="minorHAnsi"/>
          <w:i/>
          <w:sz w:val="18"/>
          <w:szCs w:val="18"/>
        </w:rPr>
        <w:t xml:space="preserve">. </w:t>
      </w:r>
      <w:r w:rsidRPr="00041307">
        <w:rPr>
          <w:rFonts w:asciiTheme="minorHAnsi" w:hAnsiTheme="minorHAnsi"/>
          <w:i/>
          <w:sz w:val="18"/>
          <w:szCs w:val="18"/>
        </w:rPr>
        <w:t>Therefore, a separate review at proposal stage is not necessary.</w:t>
      </w:r>
    </w:p>
    <w:p w:rsidR="00107FED" w:rsidRPr="00041307" w:rsidRDefault="00107FED" w:rsidP="0093524A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107FED" w:rsidRPr="00041307" w:rsidRDefault="00107FED" w:rsidP="0093524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41307">
        <w:rPr>
          <w:rFonts w:asciiTheme="minorHAnsi" w:hAnsiTheme="minorHAnsi"/>
          <w:sz w:val="22"/>
          <w:szCs w:val="22"/>
          <w:u w:val="single"/>
        </w:rPr>
        <w:t xml:space="preserve">When using a foreign subcontractor or consultant . . . </w:t>
      </w:r>
      <w:r w:rsidRPr="00041307">
        <w:rPr>
          <w:rFonts w:asciiTheme="minorHAnsi" w:hAnsiTheme="minorHAnsi"/>
          <w:b/>
          <w:sz w:val="22"/>
          <w:szCs w:val="22"/>
          <w:u w:val="single"/>
        </w:rPr>
        <w:t>YES</w:t>
      </w:r>
    </w:p>
    <w:p w:rsidR="00107FED" w:rsidRPr="00041307" w:rsidRDefault="00107FED" w:rsidP="0093524A">
      <w:pPr>
        <w:jc w:val="both"/>
        <w:rPr>
          <w:rFonts w:asciiTheme="minorHAnsi" w:hAnsiTheme="minorHAnsi"/>
          <w:i/>
          <w:sz w:val="18"/>
          <w:szCs w:val="18"/>
        </w:rPr>
      </w:pPr>
      <w:r w:rsidRPr="00041307">
        <w:rPr>
          <w:rFonts w:asciiTheme="minorHAnsi" w:hAnsiTheme="minorHAnsi"/>
          <w:i/>
          <w:sz w:val="18"/>
          <w:szCs w:val="18"/>
        </w:rPr>
        <w:t>Sharing of research materials with a collaborating institution could be considered an export of U.S. technology.</w:t>
      </w:r>
    </w:p>
    <w:p w:rsidR="00107FED" w:rsidRPr="00041307" w:rsidRDefault="0052164D" w:rsidP="00107FED">
      <w:pPr>
        <w:rPr>
          <w:rFonts w:asciiTheme="minorHAnsi" w:hAnsiTheme="minorHAnsi"/>
          <w:i/>
          <w:sz w:val="18"/>
          <w:szCs w:val="18"/>
        </w:rPr>
      </w:pPr>
      <w:r w:rsidRPr="000413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4C459" wp14:editId="148D6333">
                <wp:simplePos x="0" y="0"/>
                <wp:positionH relativeFrom="margin">
                  <wp:align>center</wp:align>
                </wp:positionH>
                <wp:positionV relativeFrom="paragraph">
                  <wp:posOffset>138513</wp:posOffset>
                </wp:positionV>
                <wp:extent cx="5375275" cy="452755"/>
                <wp:effectExtent l="0" t="0" r="1587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FED" w:rsidRPr="0093524A" w:rsidRDefault="00107FED" w:rsidP="009352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3524A">
                              <w:rPr>
                                <w:rFonts w:asciiTheme="minorHAnsi" w:hAnsiTheme="minorHAnsi"/>
                                <w:b/>
                              </w:rPr>
                              <w:t>Review required at AWARD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.9pt;width:423.25pt;height:35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" strokeweight="1.5pt">
                <v:textbox>
                  <w:txbxContent>
                    <w:p w:rsidR="00107FED" w:rsidRPr="0093524A" w:rsidRDefault="00107FED" w:rsidP="0093524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3524A">
                        <w:rPr>
                          <w:rFonts w:asciiTheme="minorHAnsi" w:hAnsiTheme="minorHAnsi"/>
                          <w:b/>
                        </w:rPr>
                        <w:t>Review required at AWARD stage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FED" w:rsidRPr="00041307" w:rsidRDefault="00107FED">
      <w:pPr>
        <w:rPr>
          <w:rFonts w:asciiTheme="minorHAnsi" w:hAnsiTheme="minorHAnsi"/>
          <w:sz w:val="18"/>
          <w:szCs w:val="18"/>
        </w:rPr>
      </w:pPr>
    </w:p>
    <w:p w:rsidR="00107FED" w:rsidRPr="00041307" w:rsidRDefault="00107FED" w:rsidP="00107FED">
      <w:pPr>
        <w:rPr>
          <w:rFonts w:asciiTheme="minorHAnsi" w:hAnsiTheme="minorHAnsi"/>
          <w:b/>
          <w:sz w:val="18"/>
          <w:szCs w:val="18"/>
        </w:rPr>
      </w:pPr>
    </w:p>
    <w:p w:rsidR="00107FED" w:rsidRPr="00041307" w:rsidRDefault="00107FED">
      <w:pPr>
        <w:rPr>
          <w:rFonts w:asciiTheme="minorHAnsi" w:hAnsiTheme="minorHAnsi"/>
          <w:sz w:val="18"/>
          <w:szCs w:val="18"/>
        </w:rPr>
      </w:pPr>
    </w:p>
    <w:p w:rsidR="00041307" w:rsidRDefault="00041307" w:rsidP="0093524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6E1A5A" w:rsidRPr="00041307" w:rsidRDefault="006E1A5A" w:rsidP="0093524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41307">
        <w:rPr>
          <w:rFonts w:asciiTheme="minorHAnsi" w:hAnsiTheme="minorHAnsi"/>
          <w:sz w:val="22"/>
          <w:szCs w:val="22"/>
          <w:u w:val="single"/>
        </w:rPr>
        <w:t xml:space="preserve">When an agreement contains </w:t>
      </w:r>
      <w:r w:rsidR="00E16AB9" w:rsidRPr="00041307">
        <w:rPr>
          <w:rFonts w:asciiTheme="minorHAnsi" w:hAnsiTheme="minorHAnsi"/>
          <w:sz w:val="22"/>
          <w:szCs w:val="22"/>
          <w:u w:val="single"/>
        </w:rPr>
        <w:t xml:space="preserve">certain </w:t>
      </w:r>
      <w:r w:rsidRPr="00041307">
        <w:rPr>
          <w:rFonts w:asciiTheme="minorHAnsi" w:hAnsiTheme="minorHAnsi"/>
          <w:sz w:val="22"/>
          <w:szCs w:val="22"/>
          <w:u w:val="single"/>
        </w:rPr>
        <w:t xml:space="preserve">non-standard language . . . </w:t>
      </w:r>
      <w:r w:rsidRPr="00041307">
        <w:rPr>
          <w:rFonts w:asciiTheme="minorHAnsi" w:hAnsiTheme="minorHAnsi"/>
          <w:b/>
          <w:sz w:val="22"/>
          <w:szCs w:val="22"/>
          <w:u w:val="single"/>
        </w:rPr>
        <w:t>YES</w:t>
      </w:r>
    </w:p>
    <w:p w:rsidR="006E1A5A" w:rsidRPr="00041307" w:rsidRDefault="006E1A5A" w:rsidP="0093524A">
      <w:pPr>
        <w:jc w:val="both"/>
        <w:rPr>
          <w:rFonts w:asciiTheme="minorHAnsi" w:hAnsiTheme="minorHAnsi"/>
          <w:i/>
          <w:sz w:val="18"/>
          <w:szCs w:val="18"/>
        </w:rPr>
      </w:pPr>
      <w:r w:rsidRPr="00041307">
        <w:rPr>
          <w:rFonts w:asciiTheme="minorHAnsi" w:hAnsiTheme="minorHAnsi"/>
          <w:i/>
          <w:sz w:val="18"/>
          <w:szCs w:val="18"/>
        </w:rPr>
        <w:t xml:space="preserve">This may include non-standard export, publication, or confidentiality language – or the agreement includes key words that may trigger an export review (examples may include “sensitive, classified, </w:t>
      </w:r>
      <w:r w:rsidR="00E16AB9" w:rsidRPr="00041307">
        <w:rPr>
          <w:rFonts w:asciiTheme="minorHAnsi" w:hAnsiTheme="minorHAnsi"/>
          <w:i/>
          <w:sz w:val="18"/>
          <w:szCs w:val="18"/>
        </w:rPr>
        <w:t xml:space="preserve">results of work are confidential, U.S. citizens only, </w:t>
      </w:r>
      <w:r w:rsidR="00FC3546" w:rsidRPr="00041307">
        <w:rPr>
          <w:rFonts w:asciiTheme="minorHAnsi" w:hAnsiTheme="minorHAnsi"/>
          <w:i/>
          <w:sz w:val="18"/>
          <w:szCs w:val="18"/>
        </w:rPr>
        <w:t xml:space="preserve">must comply with NISPOM, </w:t>
      </w:r>
      <w:r w:rsidR="00E16AB9" w:rsidRPr="00041307">
        <w:rPr>
          <w:rFonts w:asciiTheme="minorHAnsi" w:hAnsiTheme="minorHAnsi"/>
          <w:i/>
          <w:sz w:val="18"/>
          <w:szCs w:val="18"/>
        </w:rPr>
        <w:t>etc.”)</w:t>
      </w:r>
    </w:p>
    <w:p w:rsidR="0052164D" w:rsidRPr="00041307" w:rsidRDefault="0052164D" w:rsidP="0052164D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52164D" w:rsidRPr="00041307" w:rsidRDefault="0052164D" w:rsidP="0052164D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41307">
        <w:rPr>
          <w:rFonts w:asciiTheme="minorHAnsi" w:hAnsiTheme="minorHAnsi"/>
          <w:sz w:val="22"/>
          <w:szCs w:val="22"/>
          <w:u w:val="single"/>
        </w:rPr>
        <w:t xml:space="preserve">When a foreign collaborator is involved . . . </w:t>
      </w:r>
      <w:r w:rsidRPr="00041307">
        <w:rPr>
          <w:rFonts w:asciiTheme="minorHAnsi" w:hAnsiTheme="minorHAnsi"/>
          <w:b/>
          <w:sz w:val="22"/>
          <w:szCs w:val="22"/>
          <w:u w:val="single"/>
        </w:rPr>
        <w:t>YES</w:t>
      </w:r>
    </w:p>
    <w:p w:rsidR="0052164D" w:rsidRPr="00041307" w:rsidRDefault="0052164D" w:rsidP="0052164D">
      <w:pPr>
        <w:jc w:val="both"/>
        <w:rPr>
          <w:rFonts w:asciiTheme="minorHAnsi" w:hAnsiTheme="minorHAnsi"/>
          <w:i/>
          <w:sz w:val="18"/>
          <w:szCs w:val="18"/>
        </w:rPr>
      </w:pPr>
      <w:r w:rsidRPr="00041307">
        <w:rPr>
          <w:rFonts w:asciiTheme="minorHAnsi" w:hAnsiTheme="minorHAnsi"/>
          <w:i/>
          <w:sz w:val="18"/>
          <w:szCs w:val="18"/>
        </w:rPr>
        <w:t>A denied party screening of any foreign collaborators will need to be performed.</w:t>
      </w:r>
    </w:p>
    <w:p w:rsidR="006E1A5A" w:rsidRPr="00041307" w:rsidRDefault="006E1A5A" w:rsidP="0093524A">
      <w:pPr>
        <w:jc w:val="both"/>
        <w:rPr>
          <w:rFonts w:asciiTheme="minorHAnsi" w:hAnsiTheme="minorHAnsi"/>
          <w:sz w:val="18"/>
          <w:szCs w:val="18"/>
        </w:rPr>
      </w:pPr>
    </w:p>
    <w:p w:rsidR="00512C27" w:rsidRPr="00041307" w:rsidRDefault="00512C27" w:rsidP="0093524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41307">
        <w:rPr>
          <w:rFonts w:asciiTheme="minorHAnsi" w:hAnsiTheme="minorHAnsi"/>
          <w:sz w:val="22"/>
          <w:szCs w:val="22"/>
          <w:u w:val="single"/>
        </w:rPr>
        <w:t xml:space="preserve">When the project involves any interaction with an embargoed country . . . </w:t>
      </w:r>
      <w:r w:rsidRPr="00041307">
        <w:rPr>
          <w:rFonts w:asciiTheme="minorHAnsi" w:hAnsiTheme="minorHAnsi"/>
          <w:b/>
          <w:sz w:val="22"/>
          <w:szCs w:val="22"/>
          <w:u w:val="single"/>
        </w:rPr>
        <w:t>YES</w:t>
      </w:r>
    </w:p>
    <w:p w:rsidR="00512C27" w:rsidRPr="00041307" w:rsidRDefault="00512C27" w:rsidP="0093524A">
      <w:pPr>
        <w:jc w:val="both"/>
        <w:rPr>
          <w:rFonts w:asciiTheme="minorHAnsi" w:hAnsiTheme="minorHAnsi"/>
          <w:sz w:val="18"/>
          <w:szCs w:val="18"/>
        </w:rPr>
      </w:pPr>
      <w:r w:rsidRPr="00041307">
        <w:rPr>
          <w:rFonts w:asciiTheme="minorHAnsi" w:hAnsiTheme="minorHAnsi"/>
          <w:i/>
          <w:sz w:val="18"/>
          <w:szCs w:val="18"/>
        </w:rPr>
        <w:t xml:space="preserve">It is illegal to perform any </w:t>
      </w:r>
      <w:r w:rsidR="004D7353" w:rsidRPr="00041307">
        <w:rPr>
          <w:rFonts w:asciiTheme="minorHAnsi" w:hAnsiTheme="minorHAnsi"/>
          <w:i/>
          <w:sz w:val="18"/>
          <w:szCs w:val="18"/>
        </w:rPr>
        <w:t>service for an embargoed co</w:t>
      </w:r>
      <w:r w:rsidR="006E773D" w:rsidRPr="00041307">
        <w:rPr>
          <w:rFonts w:asciiTheme="minorHAnsi" w:hAnsiTheme="minorHAnsi"/>
          <w:i/>
          <w:sz w:val="18"/>
          <w:szCs w:val="18"/>
        </w:rPr>
        <w:t xml:space="preserve">untry </w:t>
      </w:r>
      <w:r w:rsidR="004D7353" w:rsidRPr="00041307">
        <w:rPr>
          <w:rFonts w:asciiTheme="minorHAnsi" w:hAnsiTheme="minorHAnsi"/>
          <w:i/>
          <w:sz w:val="18"/>
          <w:szCs w:val="18"/>
        </w:rPr>
        <w:t xml:space="preserve">or </w:t>
      </w:r>
      <w:r w:rsidR="006E773D" w:rsidRPr="00041307">
        <w:rPr>
          <w:rFonts w:asciiTheme="minorHAnsi" w:hAnsiTheme="minorHAnsi"/>
          <w:i/>
          <w:sz w:val="18"/>
          <w:szCs w:val="18"/>
        </w:rPr>
        <w:t xml:space="preserve">with </w:t>
      </w:r>
      <w:r w:rsidR="004D7353" w:rsidRPr="00041307">
        <w:rPr>
          <w:rFonts w:asciiTheme="minorHAnsi" w:hAnsiTheme="minorHAnsi"/>
          <w:i/>
          <w:sz w:val="18"/>
          <w:szCs w:val="18"/>
        </w:rPr>
        <w:t>certain individuals associated with such countries</w:t>
      </w:r>
      <w:r w:rsidR="005445BA" w:rsidRPr="00041307">
        <w:rPr>
          <w:rFonts w:asciiTheme="minorHAnsi" w:hAnsiTheme="minorHAnsi"/>
          <w:i/>
          <w:sz w:val="18"/>
          <w:szCs w:val="18"/>
        </w:rPr>
        <w:t xml:space="preserve">. A complete list of embargoed countries </w:t>
      </w:r>
      <w:r w:rsidR="004D7353" w:rsidRPr="00041307">
        <w:rPr>
          <w:rFonts w:asciiTheme="minorHAnsi" w:hAnsiTheme="minorHAnsi"/>
          <w:i/>
          <w:sz w:val="18"/>
          <w:szCs w:val="18"/>
        </w:rPr>
        <w:t xml:space="preserve">and applicable sanctions </w:t>
      </w:r>
      <w:r w:rsidR="005445BA" w:rsidRPr="00041307">
        <w:rPr>
          <w:rFonts w:asciiTheme="minorHAnsi" w:hAnsiTheme="minorHAnsi"/>
          <w:i/>
          <w:sz w:val="18"/>
          <w:szCs w:val="18"/>
        </w:rPr>
        <w:t>can be found here:</w:t>
      </w:r>
      <w:r w:rsidR="004D7353" w:rsidRPr="00041307">
        <w:rPr>
          <w:rFonts w:asciiTheme="minorHAnsi" w:hAnsiTheme="minorHAnsi"/>
          <w:i/>
          <w:sz w:val="18"/>
          <w:szCs w:val="18"/>
        </w:rPr>
        <w:t xml:space="preserve"> </w:t>
      </w:r>
      <w:hyperlink r:id="rId8" w:history="1">
        <w:r w:rsidR="004D7353" w:rsidRPr="00041307">
          <w:rPr>
            <w:rStyle w:val="Hyperlink"/>
            <w:rFonts w:asciiTheme="minorHAnsi" w:hAnsiTheme="minorHAnsi"/>
            <w:sz w:val="18"/>
            <w:szCs w:val="18"/>
          </w:rPr>
          <w:t>http://www.treas.gov/offices/enforcement/ofac/programs/index.shtml</w:t>
        </w:r>
      </w:hyperlink>
    </w:p>
    <w:p w:rsidR="005445BA" w:rsidRPr="00041307" w:rsidRDefault="005445BA" w:rsidP="0093524A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212050" w:rsidRPr="00041307" w:rsidRDefault="00212050" w:rsidP="0093524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41307">
        <w:rPr>
          <w:rFonts w:asciiTheme="minorHAnsi" w:hAnsiTheme="minorHAnsi"/>
          <w:sz w:val="22"/>
          <w:szCs w:val="22"/>
          <w:u w:val="single"/>
        </w:rPr>
        <w:t xml:space="preserve">When shipping anything abroad . . . </w:t>
      </w:r>
      <w:r w:rsidRPr="00041307">
        <w:rPr>
          <w:rFonts w:asciiTheme="minorHAnsi" w:hAnsiTheme="minorHAnsi"/>
          <w:b/>
          <w:sz w:val="22"/>
          <w:szCs w:val="22"/>
          <w:u w:val="single"/>
        </w:rPr>
        <w:t>YES</w:t>
      </w:r>
    </w:p>
    <w:p w:rsidR="00212050" w:rsidRPr="00041307" w:rsidRDefault="00212050" w:rsidP="0093524A">
      <w:pPr>
        <w:jc w:val="both"/>
        <w:rPr>
          <w:rFonts w:asciiTheme="minorHAnsi" w:hAnsiTheme="minorHAnsi"/>
          <w:i/>
          <w:sz w:val="18"/>
          <w:szCs w:val="18"/>
        </w:rPr>
      </w:pPr>
      <w:r w:rsidRPr="00041307">
        <w:rPr>
          <w:rFonts w:asciiTheme="minorHAnsi" w:hAnsiTheme="minorHAnsi"/>
          <w:i/>
          <w:sz w:val="18"/>
          <w:szCs w:val="18"/>
        </w:rPr>
        <w:t>Even some very basic U.S. software (pre-installed on most computers purchased in the U.S.</w:t>
      </w:r>
      <w:r w:rsidR="00512C27" w:rsidRPr="00041307">
        <w:rPr>
          <w:rFonts w:asciiTheme="minorHAnsi" w:hAnsiTheme="minorHAnsi"/>
          <w:i/>
          <w:sz w:val="18"/>
          <w:szCs w:val="18"/>
        </w:rPr>
        <w:t xml:space="preserve">) </w:t>
      </w:r>
      <w:r w:rsidR="0052164D" w:rsidRPr="00041307">
        <w:rPr>
          <w:rFonts w:asciiTheme="minorHAnsi" w:hAnsiTheme="minorHAnsi"/>
          <w:i/>
          <w:sz w:val="18"/>
          <w:szCs w:val="18"/>
        </w:rPr>
        <w:t>and equipment are</w:t>
      </w:r>
      <w:r w:rsidR="00512C27" w:rsidRPr="00041307">
        <w:rPr>
          <w:rFonts w:asciiTheme="minorHAnsi" w:hAnsiTheme="minorHAnsi"/>
          <w:i/>
          <w:sz w:val="18"/>
          <w:szCs w:val="18"/>
        </w:rPr>
        <w:t xml:space="preserve"> restricted for export.</w:t>
      </w:r>
    </w:p>
    <w:p w:rsidR="00014AFB" w:rsidRPr="00041307" w:rsidRDefault="00014AFB" w:rsidP="0093524A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512C27" w:rsidRPr="00041307" w:rsidRDefault="00F81168" w:rsidP="0093524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41307">
        <w:rPr>
          <w:rFonts w:asciiTheme="minorHAnsi" w:hAnsiTheme="minorHAnsi"/>
          <w:sz w:val="22"/>
          <w:szCs w:val="22"/>
          <w:u w:val="single"/>
        </w:rPr>
        <w:t xml:space="preserve">When traveling abroad </w:t>
      </w:r>
      <w:r w:rsidR="00512C27" w:rsidRPr="00041307">
        <w:rPr>
          <w:rFonts w:asciiTheme="minorHAnsi" w:hAnsiTheme="minorHAnsi"/>
          <w:sz w:val="22"/>
          <w:szCs w:val="22"/>
          <w:u w:val="single"/>
        </w:rPr>
        <w:t xml:space="preserve">to conduct research . . . </w:t>
      </w:r>
      <w:r w:rsidR="00512C27" w:rsidRPr="00041307">
        <w:rPr>
          <w:rFonts w:asciiTheme="minorHAnsi" w:hAnsiTheme="minorHAnsi"/>
          <w:b/>
          <w:sz w:val="22"/>
          <w:szCs w:val="22"/>
          <w:u w:val="single"/>
        </w:rPr>
        <w:t>YES</w:t>
      </w:r>
    </w:p>
    <w:p w:rsidR="00512C27" w:rsidRPr="00041307" w:rsidRDefault="00D638AD" w:rsidP="0093524A">
      <w:pPr>
        <w:jc w:val="both"/>
        <w:rPr>
          <w:rFonts w:asciiTheme="minorHAnsi" w:hAnsiTheme="minorHAnsi"/>
          <w:i/>
          <w:sz w:val="18"/>
          <w:szCs w:val="18"/>
        </w:rPr>
      </w:pPr>
      <w:r w:rsidRPr="00041307">
        <w:rPr>
          <w:rFonts w:asciiTheme="minorHAnsi" w:hAnsiTheme="minorHAnsi"/>
          <w:i/>
          <w:sz w:val="18"/>
          <w:szCs w:val="18"/>
        </w:rPr>
        <w:t>Some</w:t>
      </w:r>
      <w:r w:rsidR="00512C27" w:rsidRPr="00041307">
        <w:rPr>
          <w:rFonts w:asciiTheme="minorHAnsi" w:hAnsiTheme="minorHAnsi"/>
          <w:i/>
          <w:sz w:val="18"/>
          <w:szCs w:val="18"/>
        </w:rPr>
        <w:t xml:space="preserve"> common research equipme</w:t>
      </w:r>
      <w:r w:rsidR="006F2AE7" w:rsidRPr="00041307">
        <w:rPr>
          <w:rFonts w:asciiTheme="minorHAnsi" w:hAnsiTheme="minorHAnsi"/>
          <w:i/>
          <w:sz w:val="18"/>
          <w:szCs w:val="18"/>
        </w:rPr>
        <w:t>nt,</w:t>
      </w:r>
      <w:r w:rsidRPr="00041307">
        <w:rPr>
          <w:rFonts w:asciiTheme="minorHAnsi" w:hAnsiTheme="minorHAnsi"/>
          <w:i/>
          <w:sz w:val="18"/>
          <w:szCs w:val="18"/>
        </w:rPr>
        <w:t xml:space="preserve"> including GPS units,</w:t>
      </w:r>
      <w:r w:rsidR="00E16AB9" w:rsidRPr="00041307">
        <w:rPr>
          <w:rFonts w:asciiTheme="minorHAnsi" w:hAnsiTheme="minorHAnsi"/>
          <w:i/>
          <w:sz w:val="18"/>
          <w:szCs w:val="18"/>
        </w:rPr>
        <w:t xml:space="preserve"> </w:t>
      </w:r>
      <w:r w:rsidR="00CA4299" w:rsidRPr="00041307">
        <w:rPr>
          <w:rFonts w:asciiTheme="minorHAnsi" w:hAnsiTheme="minorHAnsi"/>
          <w:i/>
          <w:sz w:val="18"/>
          <w:szCs w:val="18"/>
        </w:rPr>
        <w:t xml:space="preserve">may be </w:t>
      </w:r>
      <w:r w:rsidR="00512C27" w:rsidRPr="00041307">
        <w:rPr>
          <w:rFonts w:asciiTheme="minorHAnsi" w:hAnsiTheme="minorHAnsi"/>
          <w:i/>
          <w:sz w:val="18"/>
          <w:szCs w:val="18"/>
        </w:rPr>
        <w:t>controlled for export.</w:t>
      </w:r>
      <w:r w:rsidR="00BA0A49" w:rsidRPr="00041307">
        <w:rPr>
          <w:rFonts w:asciiTheme="minorHAnsi" w:hAnsiTheme="minorHAnsi"/>
          <w:i/>
          <w:sz w:val="18"/>
          <w:szCs w:val="18"/>
        </w:rPr>
        <w:t xml:space="preserve">  Update:  </w:t>
      </w:r>
      <w:r w:rsidR="00BA0A49" w:rsidRPr="00041307">
        <w:rPr>
          <w:rFonts w:asciiTheme="minorHAnsi" w:hAnsiTheme="minorHAnsi"/>
          <w:i/>
          <w:color w:val="FF0000"/>
          <w:sz w:val="18"/>
          <w:szCs w:val="18"/>
        </w:rPr>
        <w:t>Effective 1/4/2016, export reviews of foreign travel will be conducted centrally by the UECO - however OSP still needs to have an export log created until changes to the IAF system are in effect.</w:t>
      </w:r>
    </w:p>
    <w:p w:rsidR="005445BA" w:rsidRPr="00041307" w:rsidRDefault="005445BA" w:rsidP="0093524A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512C27" w:rsidRPr="00041307" w:rsidRDefault="00F81168" w:rsidP="0093524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41307">
        <w:rPr>
          <w:rFonts w:asciiTheme="minorHAnsi" w:hAnsiTheme="minorHAnsi"/>
          <w:sz w:val="22"/>
          <w:szCs w:val="22"/>
          <w:u w:val="single"/>
        </w:rPr>
        <w:t xml:space="preserve">When traveling abroad </w:t>
      </w:r>
      <w:r w:rsidR="00512C27" w:rsidRPr="00041307">
        <w:rPr>
          <w:rFonts w:asciiTheme="minorHAnsi" w:hAnsiTheme="minorHAnsi"/>
          <w:sz w:val="22"/>
          <w:szCs w:val="22"/>
          <w:u w:val="single"/>
        </w:rPr>
        <w:t xml:space="preserve">to conduct training . . . </w:t>
      </w:r>
      <w:r w:rsidR="00512C27" w:rsidRPr="00041307">
        <w:rPr>
          <w:rFonts w:asciiTheme="minorHAnsi" w:hAnsiTheme="minorHAnsi"/>
          <w:b/>
          <w:sz w:val="22"/>
          <w:szCs w:val="22"/>
          <w:u w:val="single"/>
        </w:rPr>
        <w:t>YES</w:t>
      </w:r>
    </w:p>
    <w:p w:rsidR="00512C27" w:rsidRPr="00041307" w:rsidRDefault="00512C27" w:rsidP="0093524A">
      <w:pPr>
        <w:jc w:val="both"/>
        <w:rPr>
          <w:rFonts w:asciiTheme="minorHAnsi" w:hAnsiTheme="minorHAnsi"/>
          <w:i/>
          <w:color w:val="FF0000"/>
          <w:sz w:val="18"/>
          <w:szCs w:val="18"/>
        </w:rPr>
      </w:pPr>
      <w:r w:rsidRPr="00041307">
        <w:rPr>
          <w:rFonts w:asciiTheme="minorHAnsi" w:hAnsiTheme="minorHAnsi"/>
          <w:i/>
          <w:sz w:val="18"/>
          <w:szCs w:val="18"/>
        </w:rPr>
        <w:t>Training of foreign nationals can be considered a “defense service,”</w:t>
      </w:r>
      <w:r w:rsidR="00D638AD" w:rsidRPr="00041307">
        <w:rPr>
          <w:rFonts w:asciiTheme="minorHAnsi" w:hAnsiTheme="minorHAnsi"/>
          <w:i/>
          <w:sz w:val="18"/>
          <w:szCs w:val="18"/>
        </w:rPr>
        <w:t xml:space="preserve"> </w:t>
      </w:r>
      <w:r w:rsidR="00164F50" w:rsidRPr="00041307">
        <w:rPr>
          <w:rFonts w:asciiTheme="minorHAnsi" w:hAnsiTheme="minorHAnsi"/>
          <w:i/>
          <w:sz w:val="18"/>
          <w:szCs w:val="18"/>
        </w:rPr>
        <w:t xml:space="preserve">and </w:t>
      </w:r>
      <w:r w:rsidR="00CA4299" w:rsidRPr="00041307">
        <w:rPr>
          <w:rFonts w:asciiTheme="minorHAnsi" w:hAnsiTheme="minorHAnsi"/>
          <w:i/>
          <w:sz w:val="18"/>
          <w:szCs w:val="18"/>
        </w:rPr>
        <w:t>may be</w:t>
      </w:r>
      <w:r w:rsidRPr="00041307">
        <w:rPr>
          <w:rFonts w:asciiTheme="minorHAnsi" w:hAnsiTheme="minorHAnsi"/>
          <w:i/>
          <w:sz w:val="18"/>
          <w:szCs w:val="18"/>
        </w:rPr>
        <w:t xml:space="preserve"> controlled for export.</w:t>
      </w:r>
      <w:r w:rsidR="00BA0A49" w:rsidRPr="00041307">
        <w:rPr>
          <w:rFonts w:asciiTheme="minorHAnsi" w:hAnsiTheme="minorHAnsi"/>
          <w:i/>
          <w:sz w:val="18"/>
          <w:szCs w:val="18"/>
        </w:rPr>
        <w:t xml:space="preserve">  Update:  </w:t>
      </w:r>
      <w:r w:rsidR="00BA0A49" w:rsidRPr="00041307">
        <w:rPr>
          <w:rFonts w:asciiTheme="minorHAnsi" w:hAnsiTheme="minorHAnsi"/>
          <w:i/>
          <w:color w:val="FF0000"/>
          <w:sz w:val="18"/>
          <w:szCs w:val="18"/>
        </w:rPr>
        <w:t>Effective 1/4/2016, export reviews of foreign travel will be conducted centrally by the UECO - however OSP still needs to have an export log created until changes to the IAF system are in effect.</w:t>
      </w:r>
    </w:p>
    <w:p w:rsidR="00512C27" w:rsidRPr="00041307" w:rsidRDefault="00512C27" w:rsidP="0093524A">
      <w:pPr>
        <w:jc w:val="both"/>
        <w:rPr>
          <w:rFonts w:asciiTheme="minorHAnsi" w:hAnsiTheme="minorHAnsi"/>
          <w:sz w:val="18"/>
          <w:szCs w:val="18"/>
        </w:rPr>
      </w:pPr>
    </w:p>
    <w:p w:rsidR="00512C27" w:rsidRPr="00041307" w:rsidRDefault="00F81168" w:rsidP="0093524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41307">
        <w:rPr>
          <w:rFonts w:asciiTheme="minorHAnsi" w:hAnsiTheme="minorHAnsi"/>
          <w:sz w:val="22"/>
          <w:szCs w:val="22"/>
          <w:u w:val="single"/>
        </w:rPr>
        <w:t xml:space="preserve">When traveling abroad </w:t>
      </w:r>
      <w:r w:rsidR="00512C27" w:rsidRPr="00041307">
        <w:rPr>
          <w:rFonts w:asciiTheme="minorHAnsi" w:hAnsiTheme="minorHAnsi"/>
          <w:sz w:val="22"/>
          <w:szCs w:val="22"/>
          <w:u w:val="single"/>
        </w:rPr>
        <w:t xml:space="preserve">to attend </w:t>
      </w:r>
      <w:r w:rsidR="002D04AD" w:rsidRPr="00041307">
        <w:rPr>
          <w:rFonts w:asciiTheme="minorHAnsi" w:hAnsiTheme="minorHAnsi"/>
          <w:sz w:val="22"/>
          <w:szCs w:val="22"/>
          <w:u w:val="single"/>
        </w:rPr>
        <w:t xml:space="preserve">a </w:t>
      </w:r>
      <w:r w:rsidR="00512C27" w:rsidRPr="00041307">
        <w:rPr>
          <w:rFonts w:asciiTheme="minorHAnsi" w:hAnsiTheme="minorHAnsi"/>
          <w:sz w:val="22"/>
          <w:szCs w:val="22"/>
          <w:u w:val="single"/>
        </w:rPr>
        <w:t xml:space="preserve">conference . . . </w:t>
      </w:r>
      <w:r w:rsidR="00014AFB" w:rsidRPr="00041307">
        <w:rPr>
          <w:rFonts w:asciiTheme="minorHAnsi" w:hAnsiTheme="minorHAnsi"/>
          <w:b/>
          <w:sz w:val="22"/>
          <w:szCs w:val="22"/>
          <w:u w:val="single"/>
        </w:rPr>
        <w:t>YES</w:t>
      </w:r>
    </w:p>
    <w:p w:rsidR="00512C27" w:rsidRPr="00041307" w:rsidRDefault="00512C27" w:rsidP="0093524A">
      <w:pPr>
        <w:jc w:val="both"/>
        <w:rPr>
          <w:rFonts w:asciiTheme="minorHAnsi" w:hAnsiTheme="minorHAnsi"/>
          <w:i/>
          <w:color w:val="FF0000"/>
          <w:sz w:val="18"/>
          <w:szCs w:val="18"/>
        </w:rPr>
      </w:pPr>
      <w:r w:rsidRPr="00041307">
        <w:rPr>
          <w:rFonts w:asciiTheme="minorHAnsi" w:hAnsiTheme="minorHAnsi"/>
          <w:i/>
          <w:sz w:val="18"/>
          <w:szCs w:val="18"/>
        </w:rPr>
        <w:t>There may be controls on an investigator’s personal belongings, such as a laptop, but presenting a paper at a conference</w:t>
      </w:r>
      <w:r w:rsidR="00E16AB9" w:rsidRPr="00041307">
        <w:rPr>
          <w:rFonts w:asciiTheme="minorHAnsi" w:hAnsiTheme="minorHAnsi"/>
          <w:i/>
          <w:sz w:val="18"/>
          <w:szCs w:val="18"/>
        </w:rPr>
        <w:t xml:space="preserve"> abroad</w:t>
      </w:r>
      <w:r w:rsidRPr="00041307">
        <w:rPr>
          <w:rFonts w:asciiTheme="minorHAnsi" w:hAnsiTheme="minorHAnsi"/>
          <w:i/>
          <w:sz w:val="18"/>
          <w:szCs w:val="18"/>
        </w:rPr>
        <w:t xml:space="preserve"> is </w:t>
      </w:r>
      <w:r w:rsidR="00E16AB9" w:rsidRPr="00041307">
        <w:rPr>
          <w:rFonts w:asciiTheme="minorHAnsi" w:hAnsiTheme="minorHAnsi"/>
          <w:i/>
          <w:sz w:val="18"/>
          <w:szCs w:val="18"/>
        </w:rPr>
        <w:t xml:space="preserve">generally </w:t>
      </w:r>
      <w:r w:rsidRPr="00041307">
        <w:rPr>
          <w:rFonts w:asciiTheme="minorHAnsi" w:hAnsiTheme="minorHAnsi"/>
          <w:i/>
          <w:sz w:val="18"/>
          <w:szCs w:val="18"/>
        </w:rPr>
        <w:t xml:space="preserve">not considered an export, unless the project is classified or subject to </w:t>
      </w:r>
      <w:r w:rsidR="004D7353" w:rsidRPr="00041307">
        <w:rPr>
          <w:rFonts w:asciiTheme="minorHAnsi" w:hAnsiTheme="minorHAnsi"/>
          <w:i/>
          <w:sz w:val="18"/>
          <w:szCs w:val="18"/>
        </w:rPr>
        <w:t xml:space="preserve">access or </w:t>
      </w:r>
      <w:r w:rsidRPr="00041307">
        <w:rPr>
          <w:rFonts w:asciiTheme="minorHAnsi" w:hAnsiTheme="minorHAnsi"/>
          <w:i/>
          <w:sz w:val="18"/>
          <w:szCs w:val="18"/>
        </w:rPr>
        <w:t>dissemination restrictions.</w:t>
      </w:r>
      <w:r w:rsidR="00BA0A49" w:rsidRPr="00041307">
        <w:rPr>
          <w:rFonts w:asciiTheme="minorHAnsi" w:hAnsiTheme="minorHAnsi"/>
          <w:i/>
          <w:sz w:val="18"/>
          <w:szCs w:val="18"/>
        </w:rPr>
        <w:t xml:space="preserve">  Update:  </w:t>
      </w:r>
      <w:r w:rsidR="00BA0A49" w:rsidRPr="00041307">
        <w:rPr>
          <w:rFonts w:asciiTheme="minorHAnsi" w:hAnsiTheme="minorHAnsi"/>
          <w:i/>
          <w:color w:val="FF0000"/>
          <w:sz w:val="18"/>
          <w:szCs w:val="18"/>
        </w:rPr>
        <w:t>Effective 1/4/2016, export reviews of foreign travel will be conducted centrally by the UECO - however OSP still needs to have an export log created until changes to the IAF system are in effect.</w:t>
      </w:r>
    </w:p>
    <w:p w:rsidR="00512C27" w:rsidRPr="00041307" w:rsidRDefault="00512C27" w:rsidP="0093524A">
      <w:pPr>
        <w:jc w:val="both"/>
        <w:rPr>
          <w:rFonts w:asciiTheme="minorHAnsi" w:hAnsiTheme="minorHAnsi"/>
          <w:sz w:val="18"/>
          <w:szCs w:val="18"/>
        </w:rPr>
      </w:pPr>
    </w:p>
    <w:p w:rsidR="00512C27" w:rsidRPr="00041307" w:rsidRDefault="00F81168" w:rsidP="0093524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41307">
        <w:rPr>
          <w:rFonts w:asciiTheme="minorHAnsi" w:hAnsiTheme="minorHAnsi"/>
          <w:sz w:val="22"/>
          <w:szCs w:val="22"/>
          <w:u w:val="single"/>
        </w:rPr>
        <w:t xml:space="preserve">When hosting </w:t>
      </w:r>
      <w:r w:rsidR="0052164D" w:rsidRPr="00041307">
        <w:rPr>
          <w:rFonts w:asciiTheme="minorHAnsi" w:hAnsiTheme="minorHAnsi"/>
          <w:sz w:val="22"/>
          <w:szCs w:val="22"/>
          <w:u w:val="single"/>
        </w:rPr>
        <w:t xml:space="preserve">foreign </w:t>
      </w:r>
      <w:r w:rsidRPr="00041307">
        <w:rPr>
          <w:rFonts w:asciiTheme="minorHAnsi" w:hAnsiTheme="minorHAnsi"/>
          <w:sz w:val="22"/>
          <w:szCs w:val="22"/>
          <w:u w:val="single"/>
        </w:rPr>
        <w:t>v</w:t>
      </w:r>
      <w:r w:rsidR="00512C27" w:rsidRPr="00041307">
        <w:rPr>
          <w:rFonts w:asciiTheme="minorHAnsi" w:hAnsiTheme="minorHAnsi"/>
          <w:sz w:val="22"/>
          <w:szCs w:val="22"/>
          <w:u w:val="single"/>
        </w:rPr>
        <w:t>isiting scientists</w:t>
      </w:r>
      <w:r w:rsidR="0052164D" w:rsidRPr="00041307">
        <w:rPr>
          <w:rFonts w:asciiTheme="minorHAnsi" w:hAnsiTheme="minorHAnsi"/>
          <w:sz w:val="22"/>
          <w:szCs w:val="22"/>
          <w:u w:val="single"/>
        </w:rPr>
        <w:t xml:space="preserve"> or scholars</w:t>
      </w:r>
      <w:r w:rsidR="00512C27" w:rsidRPr="00041307">
        <w:rPr>
          <w:rFonts w:asciiTheme="minorHAnsi" w:hAnsiTheme="minorHAnsi"/>
          <w:sz w:val="22"/>
          <w:szCs w:val="22"/>
          <w:u w:val="single"/>
        </w:rPr>
        <w:t xml:space="preserve"> . . . </w:t>
      </w:r>
      <w:r w:rsidR="00512C27" w:rsidRPr="00041307">
        <w:rPr>
          <w:rFonts w:asciiTheme="minorHAnsi" w:hAnsiTheme="minorHAnsi"/>
          <w:b/>
          <w:sz w:val="22"/>
          <w:szCs w:val="22"/>
          <w:u w:val="single"/>
        </w:rPr>
        <w:t>YES</w:t>
      </w:r>
    </w:p>
    <w:p w:rsidR="00512C27" w:rsidRPr="00041307" w:rsidRDefault="00512C27" w:rsidP="0093524A">
      <w:pPr>
        <w:jc w:val="both"/>
        <w:rPr>
          <w:rFonts w:asciiTheme="minorHAnsi" w:hAnsiTheme="minorHAnsi"/>
          <w:i/>
          <w:sz w:val="18"/>
          <w:szCs w:val="18"/>
        </w:rPr>
      </w:pPr>
      <w:r w:rsidRPr="00041307">
        <w:rPr>
          <w:rFonts w:asciiTheme="minorHAnsi" w:hAnsiTheme="minorHAnsi"/>
          <w:i/>
          <w:sz w:val="18"/>
          <w:szCs w:val="18"/>
        </w:rPr>
        <w:t xml:space="preserve">Training of foreign nationals </w:t>
      </w:r>
      <w:r w:rsidR="005445BA" w:rsidRPr="00041307">
        <w:rPr>
          <w:rFonts w:asciiTheme="minorHAnsi" w:hAnsiTheme="minorHAnsi"/>
          <w:i/>
          <w:sz w:val="18"/>
          <w:szCs w:val="18"/>
        </w:rPr>
        <w:t xml:space="preserve">(not enrolled or employed by Penn State) </w:t>
      </w:r>
      <w:r w:rsidRPr="00041307">
        <w:rPr>
          <w:rFonts w:asciiTheme="minorHAnsi" w:hAnsiTheme="minorHAnsi"/>
          <w:i/>
          <w:sz w:val="18"/>
          <w:szCs w:val="18"/>
        </w:rPr>
        <w:t xml:space="preserve">can be considered a “defense service,” </w:t>
      </w:r>
      <w:r w:rsidR="00CA4299" w:rsidRPr="00041307">
        <w:rPr>
          <w:rFonts w:asciiTheme="minorHAnsi" w:hAnsiTheme="minorHAnsi"/>
          <w:i/>
          <w:sz w:val="18"/>
          <w:szCs w:val="18"/>
        </w:rPr>
        <w:t xml:space="preserve">and may be </w:t>
      </w:r>
      <w:r w:rsidRPr="00041307">
        <w:rPr>
          <w:rFonts w:asciiTheme="minorHAnsi" w:hAnsiTheme="minorHAnsi"/>
          <w:i/>
          <w:sz w:val="18"/>
          <w:szCs w:val="18"/>
        </w:rPr>
        <w:t>controlled for export.</w:t>
      </w:r>
    </w:p>
    <w:p w:rsidR="00014AFB" w:rsidRPr="00041307" w:rsidRDefault="00014AFB" w:rsidP="0093524A">
      <w:pPr>
        <w:jc w:val="both"/>
        <w:rPr>
          <w:rFonts w:asciiTheme="minorHAnsi" w:hAnsiTheme="minorHAnsi"/>
          <w:i/>
          <w:sz w:val="18"/>
          <w:szCs w:val="18"/>
        </w:rPr>
      </w:pPr>
    </w:p>
    <w:p w:rsidR="006E1A5A" w:rsidRPr="00041307" w:rsidRDefault="006E1A5A" w:rsidP="0093524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41307">
        <w:rPr>
          <w:rFonts w:asciiTheme="minorHAnsi" w:hAnsiTheme="minorHAnsi"/>
          <w:sz w:val="22"/>
          <w:szCs w:val="22"/>
          <w:u w:val="single"/>
        </w:rPr>
        <w:t xml:space="preserve">When employing foreign graduate students, research associates, and postdocs . . . </w:t>
      </w:r>
      <w:r w:rsidRPr="00041307">
        <w:rPr>
          <w:rFonts w:asciiTheme="minorHAnsi" w:hAnsiTheme="minorHAnsi"/>
          <w:b/>
          <w:sz w:val="22"/>
          <w:szCs w:val="22"/>
          <w:u w:val="single"/>
        </w:rPr>
        <w:t>NO</w:t>
      </w:r>
    </w:p>
    <w:p w:rsidR="00014AFB" w:rsidRPr="00041307" w:rsidRDefault="006E1A5A" w:rsidP="0093524A">
      <w:pPr>
        <w:jc w:val="both"/>
        <w:rPr>
          <w:rFonts w:asciiTheme="minorHAnsi" w:hAnsiTheme="minorHAnsi"/>
          <w:i/>
          <w:sz w:val="18"/>
          <w:szCs w:val="18"/>
        </w:rPr>
      </w:pPr>
      <w:r w:rsidRPr="00041307">
        <w:rPr>
          <w:rFonts w:asciiTheme="minorHAnsi" w:hAnsiTheme="minorHAnsi"/>
          <w:i/>
          <w:sz w:val="18"/>
          <w:szCs w:val="18"/>
        </w:rPr>
        <w:t>Foreign PSU students and foreign PSU employees are permitted to work on research projects, unless the project is classified or subject to access or dissem</w:t>
      </w:r>
      <w:bookmarkStart w:id="0" w:name="_GoBack"/>
      <w:bookmarkEnd w:id="0"/>
      <w:r w:rsidRPr="00041307">
        <w:rPr>
          <w:rFonts w:asciiTheme="minorHAnsi" w:hAnsiTheme="minorHAnsi"/>
          <w:i/>
          <w:sz w:val="18"/>
          <w:szCs w:val="18"/>
        </w:rPr>
        <w:t>ination restrictions.</w:t>
      </w:r>
    </w:p>
    <w:sectPr w:rsidR="00014AFB" w:rsidRPr="00041307" w:rsidSect="00041307">
      <w:footerReference w:type="default" r:id="rId9"/>
      <w:pgSz w:w="12240" w:h="15840" w:code="1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D4" w:rsidRDefault="00B266D4">
      <w:r>
        <w:separator/>
      </w:r>
    </w:p>
  </w:endnote>
  <w:endnote w:type="continuationSeparator" w:id="0">
    <w:p w:rsidR="00B266D4" w:rsidRDefault="00B2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53" w:rsidRDefault="00DC751D" w:rsidP="0093524A">
    <w:pPr>
      <w:pStyle w:val="Footer"/>
      <w:tabs>
        <w:tab w:val="clear" w:pos="4320"/>
        <w:tab w:val="clear" w:pos="8640"/>
        <w:tab w:val="left" w:pos="1680"/>
      </w:tabs>
      <w:jc w:val="right"/>
      <w:rPr>
        <w:sz w:val="16"/>
        <w:szCs w:val="16"/>
      </w:rPr>
    </w:pPr>
    <w:r w:rsidRPr="0093524A">
      <w:rPr>
        <w:sz w:val="16"/>
        <w:szCs w:val="16"/>
      </w:rPr>
      <w:t>R</w:t>
    </w:r>
    <w:r w:rsidR="00BA0A49">
      <w:rPr>
        <w:sz w:val="16"/>
        <w:szCs w:val="16"/>
      </w:rPr>
      <w:t>evised 1.14.16</w:t>
    </w:r>
    <w:r w:rsidR="005B212A">
      <w:rPr>
        <w:sz w:val="16"/>
        <w:szCs w:val="16"/>
      </w:rPr>
      <w:t xml:space="preserve"> (B. Brooks)</w:t>
    </w:r>
  </w:p>
  <w:p w:rsidR="005B212A" w:rsidRPr="0093524A" w:rsidRDefault="005B212A" w:rsidP="0093524A">
    <w:pPr>
      <w:pStyle w:val="Footer"/>
      <w:tabs>
        <w:tab w:val="clear" w:pos="4320"/>
        <w:tab w:val="clear" w:pos="8640"/>
        <w:tab w:val="left" w:pos="1680"/>
      </w:tabs>
      <w:jc w:val="right"/>
      <w:rPr>
        <w:sz w:val="16"/>
        <w:szCs w:val="16"/>
      </w:rPr>
    </w:pPr>
    <w:r>
      <w:rPr>
        <w:sz w:val="16"/>
        <w:szCs w:val="16"/>
      </w:rPr>
      <w:t>H:/EXPORT STUFF/Negotiator Resources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D4" w:rsidRDefault="00B266D4">
      <w:r>
        <w:separator/>
      </w:r>
    </w:p>
  </w:footnote>
  <w:footnote w:type="continuationSeparator" w:id="0">
    <w:p w:rsidR="00B266D4" w:rsidRDefault="00B2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E2"/>
    <w:rsid w:val="00014AFB"/>
    <w:rsid w:val="00041307"/>
    <w:rsid w:val="00063198"/>
    <w:rsid w:val="00107FED"/>
    <w:rsid w:val="00164F50"/>
    <w:rsid w:val="00204F59"/>
    <w:rsid w:val="00212050"/>
    <w:rsid w:val="00257B6D"/>
    <w:rsid w:val="002D04AD"/>
    <w:rsid w:val="00370C81"/>
    <w:rsid w:val="0039623E"/>
    <w:rsid w:val="004D7353"/>
    <w:rsid w:val="00512C27"/>
    <w:rsid w:val="0052164D"/>
    <w:rsid w:val="005445BA"/>
    <w:rsid w:val="005B212A"/>
    <w:rsid w:val="005C59E2"/>
    <w:rsid w:val="0060578D"/>
    <w:rsid w:val="006857C8"/>
    <w:rsid w:val="00686F95"/>
    <w:rsid w:val="006E1A5A"/>
    <w:rsid w:val="006E773D"/>
    <w:rsid w:val="006F2AE7"/>
    <w:rsid w:val="006F3D4B"/>
    <w:rsid w:val="007360B1"/>
    <w:rsid w:val="008762B9"/>
    <w:rsid w:val="008B3079"/>
    <w:rsid w:val="0093524A"/>
    <w:rsid w:val="00966A84"/>
    <w:rsid w:val="009F4707"/>
    <w:rsid w:val="00AF129D"/>
    <w:rsid w:val="00B266D4"/>
    <w:rsid w:val="00BA0A49"/>
    <w:rsid w:val="00BA1F2C"/>
    <w:rsid w:val="00BA6563"/>
    <w:rsid w:val="00CA4299"/>
    <w:rsid w:val="00D638AD"/>
    <w:rsid w:val="00DC751D"/>
    <w:rsid w:val="00E16AB9"/>
    <w:rsid w:val="00EA20D0"/>
    <w:rsid w:val="00F81168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45BA"/>
    <w:rPr>
      <w:color w:val="0000FF"/>
      <w:u w:val="single"/>
    </w:rPr>
  </w:style>
  <w:style w:type="paragraph" w:styleId="Header">
    <w:name w:val="header"/>
    <w:basedOn w:val="Normal"/>
    <w:rsid w:val="009F4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470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E77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14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45BA"/>
    <w:rPr>
      <w:color w:val="0000FF"/>
      <w:u w:val="single"/>
    </w:rPr>
  </w:style>
  <w:style w:type="paragraph" w:styleId="Header">
    <w:name w:val="header"/>
    <w:basedOn w:val="Normal"/>
    <w:rsid w:val="009F4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470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E77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14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.gov/offices/enforcement/ofac/programs/index.shtml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795DAD28C4E4A9793455ABD803605" ma:contentTypeVersion="13" ma:contentTypeDescription="Create a new document." ma:contentTypeScope="" ma:versionID="7e5558b7d34eba5ef26f9b30deabe7da">
  <xsd:schema xmlns:xsd="http://www.w3.org/2001/XMLSchema" xmlns:xs="http://www.w3.org/2001/XMLSchema" xmlns:p="http://schemas.microsoft.com/office/2006/metadata/properties" xmlns:ns2="8335e6cd-e7ee-45ec-aef4-298e665f058b" xmlns:ns3="61b493dc-5805-49a6-8764-8b50a64c470e" targetNamespace="http://schemas.microsoft.com/office/2006/metadata/properties" ma:root="true" ma:fieldsID="d83f27c4b314132624e82c942c4ed84f" ns2:_="" ns3:_="">
    <xsd:import namespace="8335e6cd-e7ee-45ec-aef4-298e665f058b"/>
    <xsd:import namespace="61b493dc-5805-49a6-8764-8b50a64c4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e6cd-e7ee-45ec-aef4-298e665f0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493dc-5805-49a6-8764-8b50a64c4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2FA23-FC24-4519-87CE-EBF812AAF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313BCB-97F9-4738-841B-353CB03DB9E7}"/>
</file>

<file path=customXml/itemProps3.xml><?xml version="1.0" encoding="utf-8"?>
<ds:datastoreItem xmlns:ds="http://schemas.openxmlformats.org/officeDocument/2006/customXml" ds:itemID="{F18524B5-887C-414A-B2CE-BF45F11DA459}"/>
</file>

<file path=customXml/itemProps4.xml><?xml version="1.0" encoding="utf-8"?>
<ds:datastoreItem xmlns:ds="http://schemas.openxmlformats.org/officeDocument/2006/customXml" ds:itemID="{11BAB4EA-2528-401F-96B9-433DB69E7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Proposals with a “foreign component”</vt:lpstr>
    </vt:vector>
  </TitlesOfParts>
  <Company>Penn State</Company>
  <LinksUpToDate>false</LinksUpToDate>
  <CharactersWithSpaces>3332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http://www.treas.gov/offices/enforcement/ofac/programs/index.shtml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with a “foreign component”</dc:title>
  <dc:creator>JHH6</dc:creator>
  <cp:lastModifiedBy>Brooks, Brenda</cp:lastModifiedBy>
  <cp:revision>4</cp:revision>
  <cp:lastPrinted>2011-01-27T16:02:00Z</cp:lastPrinted>
  <dcterms:created xsi:type="dcterms:W3CDTF">2016-01-14T20:31:00Z</dcterms:created>
  <dcterms:modified xsi:type="dcterms:W3CDTF">2016-03-09T16:20:00Z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0x010100A43795DAD28C4E4A9793455ABD803605</vt:lpwstr>
  </property>
  <property fmtid="{D5CDD505-2E9C-101B-9397-08002B2CF9AE}" pid="3" name="Order">
    <vt:r8>67800</vt:r8>
  </property>
</Properties>
</file>